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53EC" w14:textId="3A2AA9A1" w:rsidR="009B0F6D" w:rsidRPr="00983D09" w:rsidRDefault="00BF33A8" w:rsidP="00A95831">
      <w:pPr>
        <w:spacing w:line="276" w:lineRule="auto"/>
        <w:jc w:val="center"/>
        <w:rPr>
          <w:rFonts w:ascii="Arial" w:hAnsi="Arial" w:cs="Arial"/>
          <w:b/>
        </w:rPr>
      </w:pP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</w:p>
    <w:p w14:paraId="46F2DD7F" w14:textId="157A613D" w:rsidR="005357EA" w:rsidRDefault="00A95831" w:rsidP="0068695A">
      <w:pPr>
        <w:spacing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A95831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46</w:t>
      </w:r>
      <w:r w:rsidRPr="00A95831">
        <w:rPr>
          <w:rFonts w:ascii="Arial" w:hAnsi="Arial" w:cs="Arial"/>
          <w:b/>
          <w:color w:val="000000"/>
        </w:rPr>
        <w:t>/</w:t>
      </w:r>
      <w:r w:rsidR="003E00AE">
        <w:rPr>
          <w:rFonts w:ascii="Arial" w:hAnsi="Arial" w:cs="Arial"/>
          <w:b/>
          <w:color w:val="000000"/>
        </w:rPr>
        <w:t>11565</w:t>
      </w:r>
      <w:r w:rsidRPr="00A95831">
        <w:rPr>
          <w:rFonts w:ascii="Arial" w:hAnsi="Arial" w:cs="Arial"/>
          <w:b/>
          <w:color w:val="000000"/>
        </w:rPr>
        <w:t>/23</w:t>
      </w:r>
      <w:r w:rsidRPr="00A95831">
        <w:rPr>
          <w:rFonts w:ascii="Arial" w:hAnsi="Arial" w:cs="Arial"/>
          <w:b/>
          <w:color w:val="000000"/>
        </w:rPr>
        <w:br/>
        <w:t>ZARZĄDU WOJEWÓDZTWA PODKARPACKIEGO</w:t>
      </w:r>
      <w:r w:rsidRPr="00A95831">
        <w:rPr>
          <w:rFonts w:ascii="Arial" w:hAnsi="Arial" w:cs="Arial"/>
          <w:b/>
          <w:color w:val="000000"/>
        </w:rPr>
        <w:br/>
        <w:t>w RZESZOWIE</w:t>
      </w:r>
      <w:r w:rsidRPr="00A95831">
        <w:rPr>
          <w:rFonts w:ascii="Arial" w:hAnsi="Arial" w:cs="Arial"/>
          <w:b/>
          <w:color w:val="000000"/>
        </w:rPr>
        <w:br/>
      </w:r>
      <w:r w:rsidRPr="00A95831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5 grudnia </w:t>
      </w:r>
      <w:r w:rsidRPr="00A95831">
        <w:rPr>
          <w:rFonts w:ascii="Arial" w:hAnsi="Arial" w:cs="Arial"/>
          <w:color w:val="000000"/>
        </w:rPr>
        <w:t>2023 r.</w:t>
      </w:r>
      <w:bookmarkEnd w:id="0"/>
    </w:p>
    <w:p w14:paraId="7482AFF1" w14:textId="77777777" w:rsidR="00A95831" w:rsidRPr="00983D09" w:rsidRDefault="00A95831" w:rsidP="0068695A">
      <w:pPr>
        <w:spacing w:line="276" w:lineRule="auto"/>
        <w:jc w:val="center"/>
        <w:rPr>
          <w:rFonts w:ascii="Arial" w:hAnsi="Arial" w:cs="Arial"/>
          <w:b/>
        </w:rPr>
      </w:pPr>
    </w:p>
    <w:p w14:paraId="3654669F" w14:textId="27FFD43D" w:rsidR="006C60B8" w:rsidRPr="00983D09" w:rsidRDefault="00BF33A8" w:rsidP="00983D09">
      <w:pPr>
        <w:jc w:val="center"/>
        <w:rPr>
          <w:rFonts w:ascii="Arial" w:hAnsi="Arial" w:cs="Arial"/>
          <w:b/>
          <w:bCs/>
        </w:rPr>
      </w:pPr>
      <w:r w:rsidRPr="00983D09">
        <w:rPr>
          <w:rFonts w:ascii="Arial" w:hAnsi="Arial" w:cs="Arial"/>
          <w:b/>
          <w:bCs/>
        </w:rPr>
        <w:t>w sprawie przeprowadzenia konsultacji projekt</w:t>
      </w:r>
      <w:r w:rsidR="00DB5D55" w:rsidRPr="00983D09">
        <w:rPr>
          <w:rFonts w:ascii="Arial" w:hAnsi="Arial" w:cs="Arial"/>
          <w:b/>
          <w:bCs/>
        </w:rPr>
        <w:t>u</w:t>
      </w:r>
      <w:r w:rsidRPr="00983D09">
        <w:rPr>
          <w:rFonts w:ascii="Arial" w:hAnsi="Arial" w:cs="Arial"/>
          <w:b/>
          <w:bCs/>
        </w:rPr>
        <w:t xml:space="preserve"> </w:t>
      </w:r>
      <w:r w:rsidR="007B07E1" w:rsidRPr="00983D09">
        <w:rPr>
          <w:rFonts w:ascii="Arial" w:hAnsi="Arial" w:cs="Arial"/>
          <w:b/>
          <w:bCs/>
        </w:rPr>
        <w:t>uchwał</w:t>
      </w:r>
      <w:r w:rsidR="00DB5D55" w:rsidRPr="00983D09">
        <w:rPr>
          <w:rFonts w:ascii="Arial" w:hAnsi="Arial" w:cs="Arial"/>
          <w:b/>
          <w:bCs/>
        </w:rPr>
        <w:t>y</w:t>
      </w:r>
    </w:p>
    <w:p w14:paraId="774A1C0F" w14:textId="1C7DF6B0" w:rsidR="006C60B8" w:rsidRPr="00983D09" w:rsidRDefault="006C60B8" w:rsidP="00983D09">
      <w:pPr>
        <w:jc w:val="center"/>
        <w:rPr>
          <w:rFonts w:ascii="Arial" w:eastAsia="Calibri" w:hAnsi="Arial" w:cs="Arial"/>
          <w:b/>
          <w:bCs/>
          <w:lang w:eastAsia="en-US"/>
        </w:rPr>
      </w:pPr>
      <w:r w:rsidRPr="00983D09">
        <w:rPr>
          <w:rFonts w:ascii="Arial" w:eastAsia="Calibri" w:hAnsi="Arial" w:cs="Arial"/>
          <w:b/>
          <w:bCs/>
          <w:lang w:eastAsia="en-US"/>
        </w:rPr>
        <w:t>Sejmiku Województwa Podkarpackiego w sprawie określenia</w:t>
      </w:r>
    </w:p>
    <w:p w14:paraId="36E59833" w14:textId="5EF1A4BF" w:rsidR="00F55471" w:rsidRPr="00983D09" w:rsidRDefault="006C60B8" w:rsidP="00983D09">
      <w:pPr>
        <w:jc w:val="center"/>
        <w:rPr>
          <w:rFonts w:ascii="Arial" w:hAnsi="Arial" w:cs="Arial"/>
          <w:b/>
          <w:bCs/>
        </w:rPr>
      </w:pPr>
      <w:r w:rsidRPr="00983D09">
        <w:rPr>
          <w:rFonts w:ascii="Arial" w:eastAsia="Calibri" w:hAnsi="Arial" w:cs="Arial"/>
          <w:b/>
          <w:bCs/>
          <w:lang w:eastAsia="en-US"/>
        </w:rPr>
        <w:t>„Programu ochrony środowiska przed hałasem dla województwa podkarpackiego na lata 2024-2028”</w:t>
      </w:r>
      <w:r w:rsidR="00F55471" w:rsidRPr="00983D09">
        <w:rPr>
          <w:rFonts w:ascii="Arial" w:hAnsi="Arial" w:cs="Arial"/>
          <w:b/>
          <w:bCs/>
        </w:rPr>
        <w:t>.</w:t>
      </w:r>
    </w:p>
    <w:p w14:paraId="18BA4B54" w14:textId="210CA92E" w:rsidR="00346E57" w:rsidRPr="00983D09" w:rsidRDefault="00346E57" w:rsidP="00983D09"/>
    <w:p w14:paraId="3DE88CE3" w14:textId="2A15946E" w:rsidR="005357EA" w:rsidRPr="00983D09" w:rsidRDefault="005357EA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Na podstawie art. 4</w:t>
      </w:r>
      <w:r w:rsidR="00217663" w:rsidRPr="00983D09">
        <w:rPr>
          <w:rFonts w:ascii="Arial" w:hAnsi="Arial" w:cs="Arial"/>
        </w:rPr>
        <w:t>5</w:t>
      </w:r>
      <w:r w:rsidRPr="00983D09">
        <w:rPr>
          <w:rFonts w:ascii="Arial" w:hAnsi="Arial" w:cs="Arial"/>
        </w:rPr>
        <w:t xml:space="preserve"> ust. 1 ustawy z dnia 5 czerwca 1998r. o samorządzie województwa (</w:t>
      </w:r>
      <w:r w:rsidR="001C10FB" w:rsidRPr="00983D09">
        <w:rPr>
          <w:rFonts w:ascii="Arial" w:eastAsiaTheme="minorHAnsi" w:hAnsi="Arial" w:cs="Arial"/>
        </w:rPr>
        <w:t>tj.</w:t>
      </w:r>
      <w:r w:rsidR="00AC4574">
        <w:rPr>
          <w:rFonts w:ascii="Arial" w:eastAsiaTheme="minorHAnsi" w:hAnsi="Arial" w:cs="Arial"/>
        </w:rPr>
        <w:t xml:space="preserve"> </w:t>
      </w:r>
      <w:r w:rsidR="001C10FB" w:rsidRPr="00983D09">
        <w:rPr>
          <w:rFonts w:ascii="Arial" w:eastAsiaTheme="minorHAnsi" w:hAnsi="Arial" w:cs="Arial"/>
        </w:rPr>
        <w:t>Dz. U. z 2022r., poz. 2094</w:t>
      </w:r>
      <w:r w:rsidR="00217663" w:rsidRPr="00983D09">
        <w:rPr>
          <w:rFonts w:ascii="Arial" w:eastAsiaTheme="minorHAnsi" w:hAnsi="Arial" w:cs="Arial"/>
        </w:rPr>
        <w:t xml:space="preserve"> ze zm</w:t>
      </w:r>
      <w:r w:rsidR="001A1F6A" w:rsidRPr="00983D09">
        <w:rPr>
          <w:rFonts w:ascii="Arial" w:hAnsi="Arial" w:cs="Arial"/>
        </w:rPr>
        <w:t>.</w:t>
      </w:r>
      <w:r w:rsidRPr="00983D09">
        <w:rPr>
          <w:rFonts w:ascii="Arial" w:hAnsi="Arial" w:cs="Arial"/>
        </w:rPr>
        <w:t>), art. 5, ust.1, ust. 2 pkt.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3, pkt. 4</w:t>
      </w:r>
      <w:r w:rsidR="00203421" w:rsidRPr="00983D09">
        <w:rPr>
          <w:rFonts w:ascii="Arial" w:hAnsi="Arial" w:cs="Arial"/>
        </w:rPr>
        <w:t>,</w:t>
      </w:r>
      <w:r w:rsidRPr="00983D09">
        <w:rPr>
          <w:rFonts w:ascii="Arial" w:hAnsi="Arial" w:cs="Arial"/>
        </w:rPr>
        <w:t xml:space="preserve"> art. 41a ust.2 pkt.2 ustawy z dnia 24 kwietnia 2003r. o działalności pożytku publicznego i o wolontariacie </w:t>
      </w:r>
      <w:r w:rsidR="001A1F6A" w:rsidRPr="00983D09">
        <w:rPr>
          <w:rFonts w:ascii="Arial" w:hAnsi="Arial" w:cs="Arial"/>
        </w:rPr>
        <w:t>(</w:t>
      </w:r>
      <w:r w:rsidR="001C10FB" w:rsidRPr="00983D09">
        <w:rPr>
          <w:rFonts w:ascii="Arial" w:hAnsi="Arial" w:cs="Arial"/>
        </w:rPr>
        <w:t>Dz. U. z 2023, poz. 571</w:t>
      </w:r>
      <w:r w:rsidRPr="00983D09">
        <w:rPr>
          <w:rFonts w:ascii="Arial" w:hAnsi="Arial" w:cs="Arial"/>
        </w:rPr>
        <w:t>) oraz § 3 Uchwały Nr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III/28/10 Sejmiku Wojew</w:t>
      </w:r>
      <w:r w:rsidR="00287CCE" w:rsidRPr="00983D09">
        <w:rPr>
          <w:rFonts w:ascii="Arial" w:hAnsi="Arial" w:cs="Arial"/>
        </w:rPr>
        <w:t>ództwa Podkarpackiego z dnia 29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grudnia 2010r. w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sprawie określenia szczegółowego sposobu konsultowania z organizacjami pozarządowymi i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podmiotami wymienionymi w art. 3 ust. 3 ustawy o działalności pożytku publicznego i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>o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 xml:space="preserve">wolontariacie projektów aktów prawa miejscowego (Dz. Urz. Woj. </w:t>
      </w:r>
      <w:proofErr w:type="spellStart"/>
      <w:r w:rsidRPr="00983D09">
        <w:rPr>
          <w:rFonts w:ascii="Arial" w:hAnsi="Arial" w:cs="Arial"/>
        </w:rPr>
        <w:t>Podk</w:t>
      </w:r>
      <w:proofErr w:type="spellEnd"/>
      <w:r w:rsidRPr="00983D09">
        <w:rPr>
          <w:rFonts w:ascii="Arial" w:hAnsi="Arial" w:cs="Arial"/>
        </w:rPr>
        <w:t>. z 2011r. Nr 1, poz.2)</w:t>
      </w:r>
    </w:p>
    <w:p w14:paraId="305B249F" w14:textId="77777777" w:rsidR="00BF33A8" w:rsidRPr="00983D09" w:rsidRDefault="00BF33A8" w:rsidP="00AC4574">
      <w:pPr>
        <w:spacing w:before="240" w:line="276" w:lineRule="auto"/>
        <w:jc w:val="center"/>
        <w:rPr>
          <w:rFonts w:ascii="Arial" w:hAnsi="Arial" w:cs="Arial"/>
          <w:b/>
        </w:rPr>
      </w:pPr>
      <w:r w:rsidRPr="00983D09">
        <w:rPr>
          <w:rFonts w:ascii="Arial" w:hAnsi="Arial" w:cs="Arial"/>
          <w:b/>
        </w:rPr>
        <w:t>Zarząd Województwa Podkarpackiego w Rzeszowie</w:t>
      </w:r>
    </w:p>
    <w:p w14:paraId="3398A31B" w14:textId="77777777" w:rsidR="00BF33A8" w:rsidRPr="00983D09" w:rsidRDefault="00BF33A8" w:rsidP="00AC4574">
      <w:pPr>
        <w:spacing w:after="240" w:line="276" w:lineRule="auto"/>
        <w:jc w:val="center"/>
        <w:rPr>
          <w:rFonts w:ascii="Arial" w:hAnsi="Arial" w:cs="Arial"/>
          <w:b/>
        </w:rPr>
      </w:pPr>
      <w:r w:rsidRPr="00983D09">
        <w:rPr>
          <w:rFonts w:ascii="Arial" w:hAnsi="Arial" w:cs="Arial"/>
          <w:b/>
        </w:rPr>
        <w:t>uchwala, co następuje:</w:t>
      </w:r>
    </w:p>
    <w:p w14:paraId="41A6E74A" w14:textId="77777777" w:rsidR="00D02633" w:rsidRPr="00983D09" w:rsidRDefault="00FA7670" w:rsidP="00983D09">
      <w:pPr>
        <w:pStyle w:val="Nagwek2"/>
      </w:pPr>
      <w:r w:rsidRPr="00983D09">
        <w:t>§1</w:t>
      </w:r>
    </w:p>
    <w:p w14:paraId="3B03D116" w14:textId="4848C0B4" w:rsidR="00DE566E" w:rsidRPr="00983D09" w:rsidRDefault="00FA7670" w:rsidP="00983D09">
      <w:pPr>
        <w:pStyle w:val="Akapitzlist"/>
        <w:numPr>
          <w:ilvl w:val="3"/>
          <w:numId w:val="1"/>
        </w:numPr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Postanawia się przeprowadzić</w:t>
      </w:r>
      <w:r w:rsidR="009A38B3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konsultacje</w:t>
      </w:r>
      <w:r w:rsidR="001C204B" w:rsidRPr="00983D09">
        <w:rPr>
          <w:rFonts w:ascii="Arial" w:hAnsi="Arial" w:cs="Arial"/>
        </w:rPr>
        <w:t xml:space="preserve"> </w:t>
      </w:r>
      <w:r w:rsidR="003D5E49" w:rsidRPr="00983D09">
        <w:rPr>
          <w:rFonts w:ascii="Arial" w:hAnsi="Arial" w:cs="Arial"/>
        </w:rPr>
        <w:t>projekt</w:t>
      </w:r>
      <w:r w:rsidR="00287CCE" w:rsidRPr="00983D09">
        <w:rPr>
          <w:rFonts w:ascii="Arial" w:hAnsi="Arial" w:cs="Arial"/>
        </w:rPr>
        <w:t>u</w:t>
      </w:r>
      <w:r w:rsidR="003D5E49" w:rsidRPr="00983D09">
        <w:rPr>
          <w:rFonts w:ascii="Arial" w:hAnsi="Arial" w:cs="Arial"/>
        </w:rPr>
        <w:t xml:space="preserve"> </w:t>
      </w:r>
      <w:r w:rsidR="003027B5" w:rsidRPr="00983D09">
        <w:rPr>
          <w:rFonts w:ascii="Arial" w:hAnsi="Arial" w:cs="Arial"/>
        </w:rPr>
        <w:t xml:space="preserve">uchwały </w:t>
      </w:r>
      <w:r w:rsidR="00217663" w:rsidRPr="00983D09">
        <w:rPr>
          <w:rFonts w:ascii="Arial" w:hAnsi="Arial" w:cs="Arial"/>
        </w:rPr>
        <w:t xml:space="preserve">Sejmiku Województwa Podkarpackiego w sprawie określenia </w:t>
      </w:r>
      <w:r w:rsidR="00217663" w:rsidRPr="00983D09">
        <w:rPr>
          <w:rFonts w:ascii="Arial" w:eastAsia="Calibri" w:hAnsi="Arial" w:cs="Arial"/>
          <w:lang w:eastAsia="en-US"/>
        </w:rPr>
        <w:t>„Programu ochrony środowiska przed hałasem dla</w:t>
      </w:r>
      <w:r w:rsidR="00AA7820">
        <w:rPr>
          <w:rFonts w:ascii="Arial" w:eastAsia="Calibri" w:hAnsi="Arial" w:cs="Arial"/>
          <w:lang w:eastAsia="en-US"/>
        </w:rPr>
        <w:t xml:space="preserve"> </w:t>
      </w:r>
      <w:r w:rsidR="00217663" w:rsidRPr="00983D09">
        <w:rPr>
          <w:rFonts w:ascii="Arial" w:eastAsia="Calibri" w:hAnsi="Arial" w:cs="Arial"/>
          <w:lang w:eastAsia="en-US"/>
        </w:rPr>
        <w:t>województwa podkarpackiego na lata 2024-2028</w:t>
      </w:r>
      <w:r w:rsidR="00F55471" w:rsidRPr="00983D09">
        <w:rPr>
          <w:rFonts w:ascii="Arial" w:hAnsi="Arial" w:cs="Arial"/>
        </w:rPr>
        <w:t xml:space="preserve">”, </w:t>
      </w:r>
      <w:r w:rsidR="00DE566E" w:rsidRPr="00983D09">
        <w:rPr>
          <w:rFonts w:ascii="Arial" w:hAnsi="Arial" w:cs="Arial"/>
        </w:rPr>
        <w:t>stanowiąc</w:t>
      </w:r>
      <w:r w:rsidR="00287CCE" w:rsidRPr="00983D09">
        <w:rPr>
          <w:rFonts w:ascii="Arial" w:hAnsi="Arial" w:cs="Arial"/>
        </w:rPr>
        <w:t xml:space="preserve">ego </w:t>
      </w:r>
      <w:r w:rsidR="00DE566E" w:rsidRPr="00983D09">
        <w:rPr>
          <w:rFonts w:ascii="Arial" w:hAnsi="Arial" w:cs="Arial"/>
        </w:rPr>
        <w:t>załącznik</w:t>
      </w:r>
      <w:r w:rsidR="005B3F1C" w:rsidRPr="00983D09">
        <w:rPr>
          <w:rFonts w:ascii="Arial" w:hAnsi="Arial" w:cs="Arial"/>
        </w:rPr>
        <w:t xml:space="preserve"> </w:t>
      </w:r>
      <w:r w:rsidR="0050044C" w:rsidRPr="00983D09">
        <w:rPr>
          <w:rFonts w:ascii="Arial" w:hAnsi="Arial" w:cs="Arial"/>
        </w:rPr>
        <w:t>nr 1</w:t>
      </w:r>
      <w:r w:rsidR="00716C52" w:rsidRPr="00983D09">
        <w:rPr>
          <w:rFonts w:ascii="Arial" w:hAnsi="Arial" w:cs="Arial"/>
        </w:rPr>
        <w:t xml:space="preserve"> do</w:t>
      </w:r>
      <w:r w:rsidR="00AA7820">
        <w:rPr>
          <w:rFonts w:ascii="Arial" w:hAnsi="Arial" w:cs="Arial"/>
        </w:rPr>
        <w:t xml:space="preserve"> </w:t>
      </w:r>
      <w:r w:rsidR="005B3F1C" w:rsidRPr="00983D09">
        <w:rPr>
          <w:rFonts w:ascii="Arial" w:hAnsi="Arial" w:cs="Arial"/>
        </w:rPr>
        <w:t>niniejszej uchwały, zwan</w:t>
      </w:r>
      <w:r w:rsidR="00DB5D55" w:rsidRPr="00983D09">
        <w:rPr>
          <w:rFonts w:ascii="Arial" w:hAnsi="Arial" w:cs="Arial"/>
        </w:rPr>
        <w:t>ego</w:t>
      </w:r>
      <w:r w:rsidR="003149C1" w:rsidRPr="00983D09">
        <w:rPr>
          <w:rFonts w:ascii="Arial" w:hAnsi="Arial" w:cs="Arial"/>
        </w:rPr>
        <w:t xml:space="preserve"> </w:t>
      </w:r>
      <w:r w:rsidR="00716C52" w:rsidRPr="00983D09">
        <w:rPr>
          <w:rFonts w:ascii="Arial" w:hAnsi="Arial" w:cs="Arial"/>
        </w:rPr>
        <w:t>dalej „Projekt</w:t>
      </w:r>
      <w:r w:rsidR="00287CCE" w:rsidRPr="00983D09">
        <w:rPr>
          <w:rFonts w:ascii="Arial" w:hAnsi="Arial" w:cs="Arial"/>
        </w:rPr>
        <w:t>em</w:t>
      </w:r>
      <w:r w:rsidR="005B3F1C" w:rsidRPr="00983D09">
        <w:rPr>
          <w:rFonts w:ascii="Arial" w:hAnsi="Arial" w:cs="Arial"/>
        </w:rPr>
        <w:t>”.</w:t>
      </w:r>
    </w:p>
    <w:p w14:paraId="1C790340" w14:textId="77777777" w:rsidR="00FA7670" w:rsidRPr="00983D09" w:rsidRDefault="00FA7670" w:rsidP="00983D09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Konsultacje, o których mowa w </w:t>
      </w:r>
      <w:r w:rsidR="00D02633" w:rsidRPr="00983D09">
        <w:rPr>
          <w:rFonts w:ascii="Arial" w:hAnsi="Arial" w:cs="Arial"/>
        </w:rPr>
        <w:t>ust.1, zostaną przeprowadzone w </w:t>
      </w:r>
      <w:r w:rsidRPr="00983D09">
        <w:rPr>
          <w:rFonts w:ascii="Arial" w:hAnsi="Arial" w:cs="Arial"/>
        </w:rPr>
        <w:t>następując</w:t>
      </w:r>
      <w:r w:rsidR="002D6F56" w:rsidRPr="00983D09">
        <w:rPr>
          <w:rFonts w:ascii="Arial" w:hAnsi="Arial" w:cs="Arial"/>
        </w:rPr>
        <w:t>ej</w:t>
      </w:r>
      <w:r w:rsidRPr="00983D09">
        <w:rPr>
          <w:rFonts w:ascii="Arial" w:hAnsi="Arial" w:cs="Arial"/>
        </w:rPr>
        <w:t xml:space="preserve"> form</w:t>
      </w:r>
      <w:r w:rsidR="002D6F56" w:rsidRPr="00983D09">
        <w:rPr>
          <w:rFonts w:ascii="Arial" w:hAnsi="Arial" w:cs="Arial"/>
        </w:rPr>
        <w:t>ie</w:t>
      </w:r>
      <w:r w:rsidRPr="00983D09">
        <w:rPr>
          <w:rFonts w:ascii="Arial" w:hAnsi="Arial" w:cs="Arial"/>
        </w:rPr>
        <w:t>:</w:t>
      </w:r>
    </w:p>
    <w:p w14:paraId="697E61F3" w14:textId="1913EEFC" w:rsidR="00FA7670" w:rsidRPr="00983D09" w:rsidRDefault="002D6F56" w:rsidP="00983D09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z</w:t>
      </w:r>
      <w:r w:rsidR="00004EBC" w:rsidRPr="00983D09">
        <w:rPr>
          <w:rFonts w:ascii="Arial" w:hAnsi="Arial" w:cs="Arial"/>
        </w:rPr>
        <w:t>amieszczeni</w:t>
      </w:r>
      <w:r w:rsidR="003B1BCA" w:rsidRPr="00983D09">
        <w:rPr>
          <w:rFonts w:ascii="Arial" w:hAnsi="Arial" w:cs="Arial"/>
        </w:rPr>
        <w:t>a</w:t>
      </w:r>
      <w:r w:rsidR="005B3F1C" w:rsidRPr="00983D09">
        <w:rPr>
          <w:rFonts w:ascii="Arial" w:hAnsi="Arial" w:cs="Arial"/>
        </w:rPr>
        <w:t xml:space="preserve"> P</w:t>
      </w:r>
      <w:r w:rsidR="00004EBC" w:rsidRPr="00983D09">
        <w:rPr>
          <w:rFonts w:ascii="Arial" w:hAnsi="Arial" w:cs="Arial"/>
        </w:rPr>
        <w:t>rojekt</w:t>
      </w:r>
      <w:r w:rsidR="00243FF2" w:rsidRPr="00983D09">
        <w:rPr>
          <w:rFonts w:ascii="Arial" w:hAnsi="Arial" w:cs="Arial"/>
        </w:rPr>
        <w:t>u</w:t>
      </w:r>
      <w:r w:rsidR="005F54E7" w:rsidRPr="00983D09">
        <w:rPr>
          <w:rFonts w:ascii="Arial" w:hAnsi="Arial" w:cs="Arial"/>
        </w:rPr>
        <w:t xml:space="preserve"> na stronie internetowej Urzędu Marszałkowskiego Województwa Podkarpackiego</w:t>
      </w:r>
      <w:r w:rsidR="00D02633" w:rsidRPr="00983D09">
        <w:rPr>
          <w:rFonts w:ascii="Arial" w:hAnsi="Arial" w:cs="Arial"/>
        </w:rPr>
        <w:t xml:space="preserve"> w Rzeszowie </w:t>
      </w:r>
      <w:hyperlink r:id="rId8" w:history="1">
        <w:r w:rsidR="0069514A" w:rsidRPr="00983D09">
          <w:rPr>
            <w:rStyle w:val="Hipercze"/>
            <w:rFonts w:ascii="Arial" w:hAnsi="Arial" w:cs="Arial"/>
          </w:rPr>
          <w:t>www.podkarpackie.pl</w:t>
        </w:r>
      </w:hyperlink>
      <w:r w:rsidR="00D02633" w:rsidRPr="00983D09">
        <w:rPr>
          <w:rFonts w:ascii="Arial" w:hAnsi="Arial" w:cs="Arial"/>
        </w:rPr>
        <w:t>,</w:t>
      </w:r>
      <w:r w:rsidR="001F5A99" w:rsidRPr="00983D09">
        <w:rPr>
          <w:rFonts w:ascii="Arial" w:hAnsi="Arial" w:cs="Arial"/>
        </w:rPr>
        <w:t xml:space="preserve"> w</w:t>
      </w:r>
      <w:r w:rsidR="00AA7820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zakładce</w:t>
      </w:r>
      <w:r w:rsidR="008A6F9F" w:rsidRPr="00983D09">
        <w:rPr>
          <w:rFonts w:ascii="Arial" w:hAnsi="Arial" w:cs="Arial"/>
        </w:rPr>
        <w:t xml:space="preserve"> Środowisko, w zakładce NGO oraz w B</w:t>
      </w:r>
      <w:r w:rsidRPr="00983D09">
        <w:rPr>
          <w:rFonts w:ascii="Arial" w:hAnsi="Arial" w:cs="Arial"/>
        </w:rPr>
        <w:t>iuletynie Informacji Publicznej,</w:t>
      </w:r>
    </w:p>
    <w:p w14:paraId="30808DDB" w14:textId="694E151E" w:rsidR="005F54E7" w:rsidRPr="00983D09" w:rsidRDefault="005F54E7" w:rsidP="00D233E8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przyjmowani</w:t>
      </w:r>
      <w:r w:rsidR="00663765" w:rsidRPr="00983D09">
        <w:rPr>
          <w:rFonts w:ascii="Arial" w:hAnsi="Arial" w:cs="Arial"/>
        </w:rPr>
        <w:t>a</w:t>
      </w:r>
      <w:r w:rsidRPr="00983D09">
        <w:rPr>
          <w:rFonts w:ascii="Arial" w:hAnsi="Arial" w:cs="Arial"/>
        </w:rPr>
        <w:t xml:space="preserve"> uwag i wniosków do </w:t>
      </w:r>
      <w:r w:rsidR="005B3F1C" w:rsidRPr="00983D09">
        <w:rPr>
          <w:rFonts w:ascii="Arial" w:hAnsi="Arial" w:cs="Arial"/>
        </w:rPr>
        <w:t>konsultowan</w:t>
      </w:r>
      <w:r w:rsidR="0050044C" w:rsidRPr="00983D09">
        <w:rPr>
          <w:rFonts w:ascii="Arial" w:hAnsi="Arial" w:cs="Arial"/>
        </w:rPr>
        <w:t>ego</w:t>
      </w:r>
      <w:r w:rsidR="005B3F1C" w:rsidRPr="00983D09">
        <w:rPr>
          <w:rFonts w:ascii="Arial" w:hAnsi="Arial" w:cs="Arial"/>
        </w:rPr>
        <w:t xml:space="preserve"> P</w:t>
      </w:r>
      <w:r w:rsidR="002D6F56" w:rsidRPr="00983D09">
        <w:rPr>
          <w:rFonts w:ascii="Arial" w:hAnsi="Arial" w:cs="Arial"/>
        </w:rPr>
        <w:t>rojekt</w:t>
      </w:r>
      <w:r w:rsidR="0050044C" w:rsidRPr="00983D09">
        <w:rPr>
          <w:rFonts w:ascii="Arial" w:hAnsi="Arial" w:cs="Arial"/>
        </w:rPr>
        <w:t>u</w:t>
      </w:r>
      <w:r w:rsidR="002D6F56" w:rsidRPr="00983D09">
        <w:rPr>
          <w:rFonts w:ascii="Arial" w:hAnsi="Arial" w:cs="Arial"/>
        </w:rPr>
        <w:t xml:space="preserve"> </w:t>
      </w:r>
      <w:bookmarkStart w:id="1" w:name="_Hlk151643049"/>
      <w:r w:rsidRPr="00983D09">
        <w:rPr>
          <w:rFonts w:ascii="Arial" w:hAnsi="Arial" w:cs="Arial"/>
        </w:rPr>
        <w:t xml:space="preserve">w siedzibie Urzędu Marszałkowskiego Województwa Podkarpackiego w Rzeszowie, </w:t>
      </w:r>
      <w:r w:rsidR="00663765" w:rsidRPr="00983D09">
        <w:rPr>
          <w:rFonts w:ascii="Arial" w:hAnsi="Arial" w:cs="Arial"/>
        </w:rPr>
        <w:t>ul. Lubelska</w:t>
      </w:r>
      <w:r w:rsidRPr="00983D09">
        <w:rPr>
          <w:rFonts w:ascii="Arial" w:hAnsi="Arial" w:cs="Arial"/>
        </w:rPr>
        <w:t xml:space="preserve"> 4,</w:t>
      </w:r>
      <w:bookmarkStart w:id="2" w:name="_Hlk151643889"/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w</w:t>
      </w:r>
      <w:r w:rsidR="00AC4574">
        <w:rPr>
          <w:rFonts w:ascii="Arial" w:hAnsi="Arial" w:cs="Arial"/>
        </w:rPr>
        <w:t> </w:t>
      </w:r>
      <w:r w:rsidR="002D6F56" w:rsidRPr="00983D09">
        <w:rPr>
          <w:rFonts w:ascii="Arial" w:hAnsi="Arial" w:cs="Arial"/>
        </w:rPr>
        <w:t xml:space="preserve">Sekretariacie Departamentu Ochrony Środowiska </w:t>
      </w:r>
      <w:r w:rsidR="00663765" w:rsidRPr="00983D09">
        <w:rPr>
          <w:rFonts w:ascii="Arial" w:hAnsi="Arial" w:cs="Arial"/>
        </w:rPr>
        <w:t>II</w:t>
      </w:r>
      <w:r w:rsidR="002D6F56" w:rsidRPr="00983D09">
        <w:rPr>
          <w:rFonts w:ascii="Arial" w:hAnsi="Arial" w:cs="Arial"/>
        </w:rPr>
        <w:t xml:space="preserve"> piętro, pok. </w:t>
      </w:r>
      <w:r w:rsidR="00F73677" w:rsidRPr="00983D09">
        <w:rPr>
          <w:rFonts w:ascii="Arial" w:hAnsi="Arial" w:cs="Arial"/>
        </w:rPr>
        <w:t>n</w:t>
      </w:r>
      <w:r w:rsidR="002D6F56" w:rsidRPr="00983D09">
        <w:rPr>
          <w:rFonts w:ascii="Arial" w:hAnsi="Arial" w:cs="Arial"/>
        </w:rPr>
        <w:t xml:space="preserve">r </w:t>
      </w:r>
      <w:r w:rsidR="00663765" w:rsidRPr="00983D09">
        <w:rPr>
          <w:rFonts w:ascii="Arial" w:hAnsi="Arial" w:cs="Arial"/>
        </w:rPr>
        <w:t>229</w:t>
      </w:r>
      <w:bookmarkEnd w:id="1"/>
      <w:bookmarkEnd w:id="2"/>
      <w:r w:rsidR="00663765" w:rsidRPr="00983D09">
        <w:rPr>
          <w:rFonts w:ascii="Arial" w:hAnsi="Arial" w:cs="Arial"/>
        </w:rPr>
        <w:t>,</w:t>
      </w:r>
    </w:p>
    <w:p w14:paraId="7EB107A3" w14:textId="77777777" w:rsidR="00F73677" w:rsidRPr="00983D09" w:rsidRDefault="005F54E7" w:rsidP="00D233E8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przyjmowani</w:t>
      </w:r>
      <w:r w:rsidR="00663765" w:rsidRPr="00983D09">
        <w:rPr>
          <w:rFonts w:ascii="Arial" w:hAnsi="Arial" w:cs="Arial"/>
        </w:rPr>
        <w:t>a</w:t>
      </w:r>
      <w:r w:rsidRPr="00983D09">
        <w:rPr>
          <w:rFonts w:ascii="Arial" w:hAnsi="Arial" w:cs="Arial"/>
        </w:rPr>
        <w:t xml:space="preserve"> uwag i wniosków do </w:t>
      </w:r>
      <w:r w:rsidR="005B3F1C" w:rsidRPr="00983D09">
        <w:rPr>
          <w:rFonts w:ascii="Arial" w:hAnsi="Arial" w:cs="Arial"/>
        </w:rPr>
        <w:t>P</w:t>
      </w:r>
      <w:r w:rsidRPr="00983D09">
        <w:rPr>
          <w:rFonts w:ascii="Arial" w:hAnsi="Arial" w:cs="Arial"/>
        </w:rPr>
        <w:t>rojekt</w:t>
      </w:r>
      <w:r w:rsidR="0050044C" w:rsidRPr="00983D09">
        <w:rPr>
          <w:rFonts w:ascii="Arial" w:hAnsi="Arial" w:cs="Arial"/>
        </w:rPr>
        <w:t>u</w:t>
      </w:r>
      <w:r w:rsidRPr="00983D09">
        <w:rPr>
          <w:rFonts w:ascii="Arial" w:hAnsi="Arial" w:cs="Arial"/>
        </w:rPr>
        <w:t xml:space="preserve"> za pośrednictwem poczty elektronicznej</w:t>
      </w:r>
      <w:r w:rsidR="00F73677" w:rsidRPr="00983D09">
        <w:rPr>
          <w:rFonts w:ascii="Arial" w:hAnsi="Arial" w:cs="Arial"/>
        </w:rPr>
        <w:t>:</w:t>
      </w:r>
      <w:r w:rsidRPr="00983D09">
        <w:rPr>
          <w:rFonts w:ascii="Arial" w:hAnsi="Arial" w:cs="Arial"/>
        </w:rPr>
        <w:t xml:space="preserve"> </w:t>
      </w:r>
    </w:p>
    <w:p w14:paraId="0CE838C0" w14:textId="2AED75AC" w:rsidR="00F73677" w:rsidRPr="00983D09" w:rsidRDefault="00F73677" w:rsidP="00D233E8">
      <w:pPr>
        <w:numPr>
          <w:ilvl w:val="0"/>
          <w:numId w:val="22"/>
        </w:numPr>
        <w:spacing w:line="266" w:lineRule="auto"/>
        <w:ind w:left="426" w:hanging="142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na adres e-mail: </w:t>
      </w:r>
      <w:hyperlink r:id="rId9" w:history="1">
        <w:r w:rsidRPr="00983D09">
          <w:rPr>
            <w:rStyle w:val="Hipercze"/>
            <w:rFonts w:ascii="Arial" w:hAnsi="Arial" w:cs="Arial"/>
          </w:rPr>
          <w:t>srodowisko@podkarpackie.pl</w:t>
        </w:r>
      </w:hyperlink>
      <w:r w:rsidRPr="00983D09">
        <w:rPr>
          <w:rFonts w:ascii="Arial" w:hAnsi="Arial" w:cs="Arial"/>
        </w:rPr>
        <w:t xml:space="preserve">, lub </w:t>
      </w:r>
    </w:p>
    <w:p w14:paraId="43D5C876" w14:textId="77777777" w:rsidR="00F73677" w:rsidRPr="00983D09" w:rsidRDefault="00F73677" w:rsidP="00D233E8">
      <w:pPr>
        <w:numPr>
          <w:ilvl w:val="0"/>
          <w:numId w:val="22"/>
        </w:numPr>
        <w:spacing w:line="266" w:lineRule="auto"/>
        <w:ind w:left="426" w:hanging="142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przez e-</w:t>
      </w:r>
      <w:proofErr w:type="spellStart"/>
      <w:r w:rsidRPr="00983D09">
        <w:rPr>
          <w:rFonts w:ascii="Arial" w:hAnsi="Arial" w:cs="Arial"/>
        </w:rPr>
        <w:t>puap</w:t>
      </w:r>
      <w:proofErr w:type="spellEnd"/>
      <w:r w:rsidRPr="00983D09">
        <w:rPr>
          <w:rFonts w:ascii="Arial" w:hAnsi="Arial" w:cs="Arial"/>
        </w:rPr>
        <w:t xml:space="preserve"> (</w:t>
      </w:r>
      <w:hyperlink r:id="rId10" w:history="1">
        <w:r w:rsidRPr="00983D09">
          <w:rPr>
            <w:rStyle w:val="Hipercze"/>
            <w:rFonts w:ascii="Arial" w:hAnsi="Arial" w:cs="Arial"/>
          </w:rPr>
          <w:t>https://bip.podkarpackie.pl/index.php/elektroniczna-skrzynka-podawcza</w:t>
        </w:r>
      </w:hyperlink>
      <w:r w:rsidRPr="00983D09">
        <w:rPr>
          <w:rFonts w:ascii="Arial" w:hAnsi="Arial" w:cs="Arial"/>
        </w:rPr>
        <w:t xml:space="preserve"> ),</w:t>
      </w:r>
    </w:p>
    <w:p w14:paraId="703164D7" w14:textId="07CE82C1" w:rsidR="005357EA" w:rsidRPr="00983D09" w:rsidRDefault="005357EA" w:rsidP="00D233E8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przekazanie Radzie Działalności Pożytku Publicznego Województwa Podkarpackiego celem wyrażenia opinii</w:t>
      </w:r>
      <w:r w:rsidR="00D233E8" w:rsidRPr="00983D09">
        <w:rPr>
          <w:rFonts w:ascii="Arial" w:hAnsi="Arial" w:cs="Arial"/>
        </w:rPr>
        <w:t>,</w:t>
      </w:r>
    </w:p>
    <w:p w14:paraId="2FC0DB21" w14:textId="79AE7B4F" w:rsidR="00C876FB" w:rsidRPr="00983D09" w:rsidRDefault="00C876FB" w:rsidP="00D233E8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w trybie stacjonarnym w dniu </w:t>
      </w:r>
      <w:r w:rsidRPr="00983D09">
        <w:rPr>
          <w:rFonts w:ascii="Arial" w:hAnsi="Arial" w:cs="Arial"/>
          <w:b/>
          <w:bCs/>
        </w:rPr>
        <w:t>15 grudnia 2023r. o godzinie 10.00</w:t>
      </w:r>
      <w:r w:rsidRPr="00983D09">
        <w:rPr>
          <w:rFonts w:ascii="Arial" w:hAnsi="Arial" w:cs="Arial"/>
        </w:rPr>
        <w:t>, w budynku przy ul.</w:t>
      </w:r>
      <w:r w:rsidR="008779EC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 xml:space="preserve">Lubelskiej 4 w Rzeszowie, w sali nr 112, przeprowadzone zostanie </w:t>
      </w:r>
      <w:r w:rsidRPr="00983D09">
        <w:rPr>
          <w:rFonts w:ascii="Arial" w:hAnsi="Arial" w:cs="Arial"/>
        </w:rPr>
        <w:lastRenderedPageBreak/>
        <w:t>spotkanie konsultacyjne, na którym będzie możliwość zadania pytań wykonawcy projektu programu.</w:t>
      </w:r>
    </w:p>
    <w:p w14:paraId="31F673A8" w14:textId="1BF1DED1" w:rsidR="005357EA" w:rsidRPr="00983D09" w:rsidRDefault="005357EA" w:rsidP="0068695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Konsultacje </w:t>
      </w:r>
      <w:r w:rsidR="00536D85" w:rsidRPr="00983D09">
        <w:rPr>
          <w:rFonts w:ascii="Arial" w:hAnsi="Arial" w:cs="Arial"/>
        </w:rPr>
        <w:t>P</w:t>
      </w:r>
      <w:r w:rsidR="00683C9D" w:rsidRPr="00983D09">
        <w:rPr>
          <w:rFonts w:ascii="Arial" w:hAnsi="Arial" w:cs="Arial"/>
        </w:rPr>
        <w:t>rojektu</w:t>
      </w:r>
      <w:r w:rsidRPr="00983D09">
        <w:rPr>
          <w:rFonts w:ascii="Arial" w:hAnsi="Arial" w:cs="Arial"/>
        </w:rPr>
        <w:t>, o który</w:t>
      </w:r>
      <w:r w:rsidR="00683C9D" w:rsidRPr="00983D09">
        <w:rPr>
          <w:rFonts w:ascii="Arial" w:hAnsi="Arial" w:cs="Arial"/>
        </w:rPr>
        <w:t>m</w:t>
      </w:r>
      <w:r w:rsidRPr="00983D09">
        <w:rPr>
          <w:rFonts w:ascii="Arial" w:hAnsi="Arial" w:cs="Arial"/>
        </w:rPr>
        <w:t xml:space="preserve"> mowa w ust.</w:t>
      </w:r>
      <w:r w:rsidR="004612DC" w:rsidRPr="00983D09">
        <w:rPr>
          <w:rFonts w:ascii="Arial" w:hAnsi="Arial" w:cs="Arial"/>
        </w:rPr>
        <w:t xml:space="preserve"> </w:t>
      </w:r>
      <w:r w:rsidR="00AF02BA" w:rsidRPr="00983D09">
        <w:rPr>
          <w:rFonts w:ascii="Arial" w:hAnsi="Arial" w:cs="Arial"/>
        </w:rPr>
        <w:t>2</w:t>
      </w:r>
      <w:r w:rsidRPr="00983D09">
        <w:rPr>
          <w:rFonts w:ascii="Arial" w:hAnsi="Arial" w:cs="Arial"/>
        </w:rPr>
        <w:t xml:space="preserve"> pkt. a)</w:t>
      </w:r>
      <w:r w:rsidR="00EC507C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-</w:t>
      </w:r>
      <w:r w:rsidR="00EC507C" w:rsidRPr="00983D09">
        <w:rPr>
          <w:rFonts w:ascii="Arial" w:hAnsi="Arial" w:cs="Arial"/>
        </w:rPr>
        <w:t xml:space="preserve"> </w:t>
      </w:r>
      <w:r w:rsidR="00D233E8" w:rsidRPr="00983D09">
        <w:rPr>
          <w:rFonts w:ascii="Arial" w:hAnsi="Arial" w:cs="Arial"/>
        </w:rPr>
        <w:t>c</w:t>
      </w:r>
      <w:r w:rsidRPr="00983D09">
        <w:rPr>
          <w:rFonts w:ascii="Arial" w:hAnsi="Arial" w:cs="Arial"/>
        </w:rPr>
        <w:t>),</w:t>
      </w:r>
      <w:r w:rsidR="008E5F04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zostaną przeprowadzone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 xml:space="preserve">w terminie od dnia </w:t>
      </w:r>
      <w:r w:rsidR="006061D0" w:rsidRPr="00983D09">
        <w:rPr>
          <w:rFonts w:ascii="Arial" w:hAnsi="Arial" w:cs="Arial"/>
          <w:b/>
          <w:bCs/>
        </w:rPr>
        <w:t>08</w:t>
      </w:r>
      <w:r w:rsidR="00D233E8" w:rsidRPr="00983D09">
        <w:rPr>
          <w:rFonts w:ascii="Arial" w:hAnsi="Arial" w:cs="Arial"/>
          <w:b/>
          <w:bCs/>
        </w:rPr>
        <w:t>.12.2023</w:t>
      </w:r>
      <w:r w:rsidR="00DB5D55" w:rsidRPr="00983D09">
        <w:rPr>
          <w:rFonts w:ascii="Arial" w:hAnsi="Arial" w:cs="Arial"/>
          <w:b/>
          <w:bCs/>
        </w:rPr>
        <w:t>r.</w:t>
      </w:r>
      <w:r w:rsidR="009C14F1" w:rsidRPr="00983D09">
        <w:rPr>
          <w:rFonts w:ascii="Arial" w:hAnsi="Arial" w:cs="Arial"/>
          <w:b/>
          <w:bCs/>
        </w:rPr>
        <w:t xml:space="preserve"> do dnia </w:t>
      </w:r>
      <w:r w:rsidR="006061D0" w:rsidRPr="00983D09">
        <w:rPr>
          <w:rFonts w:ascii="Arial" w:hAnsi="Arial" w:cs="Arial"/>
          <w:b/>
          <w:bCs/>
        </w:rPr>
        <w:t>29</w:t>
      </w:r>
      <w:r w:rsidR="00D233E8" w:rsidRPr="00983D09">
        <w:rPr>
          <w:rFonts w:ascii="Arial" w:hAnsi="Arial" w:cs="Arial"/>
          <w:b/>
          <w:bCs/>
        </w:rPr>
        <w:t>.12</w:t>
      </w:r>
      <w:r w:rsidR="00DB5D55" w:rsidRPr="00983D09">
        <w:rPr>
          <w:rFonts w:ascii="Arial" w:hAnsi="Arial" w:cs="Arial"/>
          <w:b/>
          <w:bCs/>
        </w:rPr>
        <w:t>.20</w:t>
      </w:r>
      <w:r w:rsidR="00663765" w:rsidRPr="00983D09">
        <w:rPr>
          <w:rFonts w:ascii="Arial" w:hAnsi="Arial" w:cs="Arial"/>
          <w:b/>
          <w:bCs/>
        </w:rPr>
        <w:t>2</w:t>
      </w:r>
      <w:r w:rsidR="00A76853" w:rsidRPr="00983D09">
        <w:rPr>
          <w:rFonts w:ascii="Arial" w:hAnsi="Arial" w:cs="Arial"/>
          <w:b/>
          <w:bCs/>
        </w:rPr>
        <w:t>3</w:t>
      </w:r>
      <w:r w:rsidR="00DB5D55" w:rsidRPr="00983D09">
        <w:rPr>
          <w:rFonts w:ascii="Arial" w:hAnsi="Arial" w:cs="Arial"/>
          <w:b/>
          <w:bCs/>
        </w:rPr>
        <w:t>r.</w:t>
      </w:r>
      <w:r w:rsidRPr="00983D09">
        <w:rPr>
          <w:rFonts w:ascii="Arial" w:hAnsi="Arial" w:cs="Arial"/>
        </w:rPr>
        <w:t xml:space="preserve"> włącznie, przy czym za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>złożone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w terminie uznaje się uwagi i wnioski, które wpłynęły do Urzędu w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>terminie przeznaczonym na konsultacje.</w:t>
      </w:r>
    </w:p>
    <w:p w14:paraId="56BFCF11" w14:textId="297F7F3E" w:rsidR="00FA7670" w:rsidRPr="00983D09" w:rsidRDefault="00FA7670" w:rsidP="0068695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Uwagi i wnioski należy składać na formu</w:t>
      </w:r>
      <w:r w:rsidR="004C3C19" w:rsidRPr="00983D09">
        <w:rPr>
          <w:rFonts w:ascii="Arial" w:hAnsi="Arial" w:cs="Arial"/>
        </w:rPr>
        <w:t xml:space="preserve">larzu stanowiącym załącznik nr </w:t>
      </w:r>
      <w:r w:rsidR="00DB5D55" w:rsidRPr="00983D09">
        <w:rPr>
          <w:rFonts w:ascii="Arial" w:hAnsi="Arial" w:cs="Arial"/>
        </w:rPr>
        <w:t>2</w:t>
      </w:r>
      <w:r w:rsidR="004C3C19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do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>niniejszej uchwały</w:t>
      </w:r>
      <w:r w:rsidR="00FA636E" w:rsidRPr="00983D09">
        <w:rPr>
          <w:rFonts w:ascii="Arial" w:hAnsi="Arial" w:cs="Arial"/>
        </w:rPr>
        <w:t>.</w:t>
      </w:r>
    </w:p>
    <w:p w14:paraId="1777B39E" w14:textId="77777777" w:rsidR="009C63F2" w:rsidRPr="00983D09" w:rsidRDefault="009C63F2" w:rsidP="0068695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Do formularza uwag i wniosków należy dołączyć statut organizacji lub adres strony internetowej, na której udostępniono </w:t>
      </w:r>
      <w:r w:rsidR="00360534" w:rsidRPr="00983D09">
        <w:rPr>
          <w:rFonts w:ascii="Arial" w:hAnsi="Arial" w:cs="Arial"/>
        </w:rPr>
        <w:t>statut</w:t>
      </w:r>
      <w:r w:rsidRPr="00983D09">
        <w:rPr>
          <w:rFonts w:ascii="Arial" w:hAnsi="Arial" w:cs="Arial"/>
        </w:rPr>
        <w:t xml:space="preserve"> organizacji.</w:t>
      </w:r>
    </w:p>
    <w:p w14:paraId="1C2D90AA" w14:textId="4172B66B" w:rsidR="00D02633" w:rsidRPr="00983D09" w:rsidRDefault="00D02633" w:rsidP="00AA7820">
      <w:pPr>
        <w:pStyle w:val="Nagwek2"/>
        <w:spacing w:before="240"/>
        <w:rPr>
          <w:rFonts w:cs="Arial"/>
          <w:szCs w:val="24"/>
        </w:rPr>
      </w:pPr>
      <w:r w:rsidRPr="00983D09">
        <w:t>§2</w:t>
      </w:r>
    </w:p>
    <w:p w14:paraId="1B137EF6" w14:textId="77777777" w:rsidR="00D02633" w:rsidRPr="00983D09" w:rsidRDefault="00D02633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Za przeprowadzenie konsultacji </w:t>
      </w:r>
      <w:r w:rsidR="003554DD" w:rsidRPr="00983D09">
        <w:rPr>
          <w:rFonts w:ascii="Arial" w:hAnsi="Arial" w:cs="Arial"/>
        </w:rPr>
        <w:t>P</w:t>
      </w:r>
      <w:r w:rsidRPr="00983D09">
        <w:rPr>
          <w:rFonts w:ascii="Arial" w:hAnsi="Arial" w:cs="Arial"/>
        </w:rPr>
        <w:t>rojekt</w:t>
      </w:r>
      <w:r w:rsidR="00421449" w:rsidRPr="00983D09">
        <w:rPr>
          <w:rFonts w:ascii="Arial" w:hAnsi="Arial" w:cs="Arial"/>
        </w:rPr>
        <w:t>u</w:t>
      </w:r>
      <w:r w:rsidRPr="00983D09">
        <w:rPr>
          <w:rFonts w:ascii="Arial" w:hAnsi="Arial" w:cs="Arial"/>
        </w:rPr>
        <w:t xml:space="preserve"> odpowiedzialny jest Departament Ochrony Środowiska Urzędu Marszałkowskiego Województwa Podkarpackiego w Rzeszowie.</w:t>
      </w:r>
    </w:p>
    <w:p w14:paraId="6BB4C26F" w14:textId="68CD0534" w:rsidR="00D02633" w:rsidRPr="00983D09" w:rsidRDefault="00D02633" w:rsidP="00AA7820">
      <w:pPr>
        <w:pStyle w:val="Nagwek2"/>
        <w:spacing w:before="240"/>
        <w:rPr>
          <w:rFonts w:cs="Arial"/>
          <w:szCs w:val="24"/>
        </w:rPr>
      </w:pPr>
      <w:r w:rsidRPr="00983D09">
        <w:t>§3</w:t>
      </w:r>
    </w:p>
    <w:p w14:paraId="10940A3F" w14:textId="758AA825" w:rsidR="00D02633" w:rsidRPr="00983D09" w:rsidRDefault="002D6F56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W terminie 30 dni od zakończenia konsultacji, o których mowa w §1</w:t>
      </w:r>
      <w:r w:rsidR="004612DC" w:rsidRPr="00983D09">
        <w:rPr>
          <w:rFonts w:ascii="Arial" w:hAnsi="Arial" w:cs="Arial"/>
        </w:rPr>
        <w:t xml:space="preserve"> ust. 2 pkt. a)-c)</w:t>
      </w:r>
      <w:r w:rsidRPr="00983D09">
        <w:rPr>
          <w:rFonts w:ascii="Arial" w:hAnsi="Arial" w:cs="Arial"/>
        </w:rPr>
        <w:t xml:space="preserve"> </w:t>
      </w:r>
      <w:r w:rsidR="00D02633" w:rsidRPr="00983D09">
        <w:rPr>
          <w:rFonts w:ascii="Arial" w:hAnsi="Arial" w:cs="Arial"/>
        </w:rPr>
        <w:t>Zarząd Woj</w:t>
      </w:r>
      <w:r w:rsidR="002D2D98" w:rsidRPr="00983D09">
        <w:rPr>
          <w:rFonts w:ascii="Arial" w:hAnsi="Arial" w:cs="Arial"/>
        </w:rPr>
        <w:t xml:space="preserve">ewództwa Podkarpackiego </w:t>
      </w:r>
      <w:r w:rsidR="00F17933" w:rsidRPr="00983D09">
        <w:rPr>
          <w:rFonts w:ascii="Arial" w:hAnsi="Arial" w:cs="Arial"/>
        </w:rPr>
        <w:t xml:space="preserve">poda </w:t>
      </w:r>
      <w:r w:rsidRPr="00983D09">
        <w:rPr>
          <w:rFonts w:ascii="Arial" w:hAnsi="Arial" w:cs="Arial"/>
        </w:rPr>
        <w:t xml:space="preserve">do publicznej wiadomości </w:t>
      </w:r>
      <w:r w:rsidR="00F17933" w:rsidRPr="00983D09">
        <w:rPr>
          <w:rFonts w:ascii="Arial" w:hAnsi="Arial" w:cs="Arial"/>
        </w:rPr>
        <w:t xml:space="preserve">protokół z przeprowadzonych konsultacji, który zostanie umieszczony </w:t>
      </w:r>
      <w:r w:rsidRPr="00983D09">
        <w:rPr>
          <w:rFonts w:ascii="Arial" w:hAnsi="Arial" w:cs="Arial"/>
        </w:rPr>
        <w:t>na stronie internetowej Urzędu Marszałkowskie</w:t>
      </w:r>
      <w:r w:rsidR="002D66C0" w:rsidRPr="00983D09">
        <w:rPr>
          <w:rFonts w:ascii="Arial" w:hAnsi="Arial" w:cs="Arial"/>
        </w:rPr>
        <w:t xml:space="preserve">go Województwa Podkarpackiego </w:t>
      </w:r>
      <w:r w:rsidR="00765DE5" w:rsidRPr="00983D09">
        <w:rPr>
          <w:rFonts w:ascii="Arial" w:hAnsi="Arial" w:cs="Arial"/>
        </w:rPr>
        <w:t>w</w:t>
      </w:r>
      <w:r w:rsidR="002D66C0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 xml:space="preserve">Rzeszowie </w:t>
      </w:r>
      <w:r w:rsidR="00C6232E">
        <w:rPr>
          <w:rFonts w:ascii="Arial" w:hAnsi="Arial" w:cs="Arial"/>
        </w:rPr>
        <w:t xml:space="preserve"> </w:t>
      </w:r>
      <w:hyperlink r:id="rId11" w:history="1">
        <w:r w:rsidR="00C6232E" w:rsidRPr="00AC6066">
          <w:rPr>
            <w:rStyle w:val="Hipercze"/>
            <w:rFonts w:ascii="Arial" w:hAnsi="Arial" w:cs="Arial"/>
          </w:rPr>
          <w:t>www.umwp.podkarpackie.pl</w:t>
        </w:r>
      </w:hyperlink>
      <w:r w:rsidRPr="00983D09">
        <w:rPr>
          <w:rFonts w:ascii="Arial" w:hAnsi="Arial" w:cs="Arial"/>
        </w:rPr>
        <w:t>, w zakładce Śr</w:t>
      </w:r>
      <w:r w:rsidR="00F17933" w:rsidRPr="00983D09">
        <w:rPr>
          <w:rFonts w:ascii="Arial" w:hAnsi="Arial" w:cs="Arial"/>
        </w:rPr>
        <w:t>odowisko, w zakładce NGO oraz w </w:t>
      </w:r>
      <w:r w:rsidRPr="00983D09">
        <w:rPr>
          <w:rFonts w:ascii="Arial" w:hAnsi="Arial" w:cs="Arial"/>
        </w:rPr>
        <w:t>Biuletynie Informacji Publicznej.</w:t>
      </w:r>
    </w:p>
    <w:p w14:paraId="002A3AA8" w14:textId="77777777" w:rsidR="00041ACF" w:rsidRPr="00983D09" w:rsidRDefault="00041ACF" w:rsidP="00AA7820">
      <w:pPr>
        <w:pStyle w:val="Nagwek2"/>
        <w:spacing w:before="240"/>
      </w:pPr>
      <w:r w:rsidRPr="00983D09">
        <w:t>§</w:t>
      </w:r>
      <w:r w:rsidR="00346E57" w:rsidRPr="00983D09">
        <w:t>4</w:t>
      </w:r>
    </w:p>
    <w:p w14:paraId="6F18F414" w14:textId="77777777" w:rsidR="00BC3B8D" w:rsidRPr="00983D09" w:rsidRDefault="00BC3B8D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0039AD1D" w14:textId="77777777" w:rsidR="00BC3B8D" w:rsidRPr="00983D09" w:rsidRDefault="00D02633" w:rsidP="00AA7820">
      <w:pPr>
        <w:pStyle w:val="Nagwek2"/>
        <w:spacing w:before="240"/>
      </w:pPr>
      <w:r w:rsidRPr="00983D09">
        <w:t>§</w:t>
      </w:r>
      <w:r w:rsidR="00346E57" w:rsidRPr="00983D09">
        <w:t>5</w:t>
      </w:r>
    </w:p>
    <w:p w14:paraId="3FB2E370" w14:textId="77777777" w:rsidR="00D02633" w:rsidRDefault="009918E4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Uchwała wchodzi w życie z dniem podjęcia.</w:t>
      </w:r>
    </w:p>
    <w:p w14:paraId="7E341B30" w14:textId="77777777" w:rsidR="00027829" w:rsidRDefault="00027829" w:rsidP="0068695A">
      <w:pPr>
        <w:spacing w:line="276" w:lineRule="auto"/>
        <w:jc w:val="both"/>
        <w:rPr>
          <w:rFonts w:ascii="Arial" w:hAnsi="Arial" w:cs="Arial"/>
        </w:rPr>
      </w:pPr>
    </w:p>
    <w:p w14:paraId="33531FCE" w14:textId="77777777" w:rsidR="00027829" w:rsidRPr="00AB73BE" w:rsidRDefault="00027829" w:rsidP="00027829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B73B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6F7F7C8" w14:textId="77777777" w:rsidR="00027829" w:rsidRPr="00AB73BE" w:rsidRDefault="00027829" w:rsidP="00027829">
      <w:pPr>
        <w:rPr>
          <w:rFonts w:ascii="Arial" w:eastAsiaTheme="minorEastAsia" w:hAnsi="Arial" w:cs="Arial"/>
          <w:sz w:val="22"/>
        </w:rPr>
      </w:pPr>
      <w:r w:rsidRPr="00AB73B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21C505EB" w14:textId="77777777" w:rsidR="00027829" w:rsidRPr="00983D09" w:rsidRDefault="00027829" w:rsidP="0068695A">
      <w:pPr>
        <w:spacing w:line="276" w:lineRule="auto"/>
        <w:jc w:val="both"/>
        <w:rPr>
          <w:rFonts w:ascii="Arial" w:hAnsi="Arial" w:cs="Arial"/>
        </w:rPr>
      </w:pPr>
    </w:p>
    <w:sectPr w:rsidR="00027829" w:rsidRPr="00983D09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B76A1" w14:textId="77777777" w:rsidR="0073055D" w:rsidRDefault="0073055D" w:rsidP="000435E5">
      <w:r>
        <w:separator/>
      </w:r>
    </w:p>
  </w:endnote>
  <w:endnote w:type="continuationSeparator" w:id="0">
    <w:p w14:paraId="6AA5E453" w14:textId="77777777" w:rsidR="0073055D" w:rsidRDefault="0073055D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87052" w14:textId="77777777" w:rsidR="0073055D" w:rsidRDefault="0073055D" w:rsidP="000435E5">
      <w:r>
        <w:separator/>
      </w:r>
    </w:p>
  </w:footnote>
  <w:footnote w:type="continuationSeparator" w:id="0">
    <w:p w14:paraId="39216008" w14:textId="77777777" w:rsidR="0073055D" w:rsidRDefault="0073055D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6EEEF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A508D096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B7A2F"/>
    <w:multiLevelType w:val="hybridMultilevel"/>
    <w:tmpl w:val="175805E8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042BB7"/>
    <w:multiLevelType w:val="hybridMultilevel"/>
    <w:tmpl w:val="76D0A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446D1"/>
    <w:multiLevelType w:val="hybridMultilevel"/>
    <w:tmpl w:val="280A6A08"/>
    <w:lvl w:ilvl="0" w:tplc="70D05B7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E4BEA"/>
    <w:multiLevelType w:val="hybridMultilevel"/>
    <w:tmpl w:val="F14CAB56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D317D7B"/>
    <w:multiLevelType w:val="hybridMultilevel"/>
    <w:tmpl w:val="62E4321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94713021">
    <w:abstractNumId w:val="3"/>
  </w:num>
  <w:num w:numId="2" w16cid:durableId="1047685331">
    <w:abstractNumId w:val="9"/>
  </w:num>
  <w:num w:numId="3" w16cid:durableId="612639775">
    <w:abstractNumId w:val="8"/>
  </w:num>
  <w:num w:numId="4" w16cid:durableId="147940795">
    <w:abstractNumId w:val="14"/>
  </w:num>
  <w:num w:numId="5" w16cid:durableId="2104375430">
    <w:abstractNumId w:val="20"/>
  </w:num>
  <w:num w:numId="6" w16cid:durableId="255403121">
    <w:abstractNumId w:val="10"/>
  </w:num>
  <w:num w:numId="7" w16cid:durableId="1714577456">
    <w:abstractNumId w:val="15"/>
  </w:num>
  <w:num w:numId="8" w16cid:durableId="958268429">
    <w:abstractNumId w:val="2"/>
  </w:num>
  <w:num w:numId="9" w16cid:durableId="1677000800">
    <w:abstractNumId w:val="11"/>
  </w:num>
  <w:num w:numId="10" w16cid:durableId="1039664242">
    <w:abstractNumId w:val="1"/>
  </w:num>
  <w:num w:numId="11" w16cid:durableId="613947208">
    <w:abstractNumId w:val="21"/>
  </w:num>
  <w:num w:numId="12" w16cid:durableId="1273972820">
    <w:abstractNumId w:val="5"/>
  </w:num>
  <w:num w:numId="13" w16cid:durableId="143551872">
    <w:abstractNumId w:val="6"/>
  </w:num>
  <w:num w:numId="14" w16cid:durableId="120418296">
    <w:abstractNumId w:val="7"/>
  </w:num>
  <w:num w:numId="15" w16cid:durableId="1091321296">
    <w:abstractNumId w:val="17"/>
  </w:num>
  <w:num w:numId="16" w16cid:durableId="511728988">
    <w:abstractNumId w:val="0"/>
  </w:num>
  <w:num w:numId="17" w16cid:durableId="1347904030">
    <w:abstractNumId w:val="12"/>
  </w:num>
  <w:num w:numId="18" w16cid:durableId="1674989533">
    <w:abstractNumId w:val="13"/>
  </w:num>
  <w:num w:numId="19" w16cid:durableId="870725849">
    <w:abstractNumId w:val="19"/>
  </w:num>
  <w:num w:numId="20" w16cid:durableId="1635409345">
    <w:abstractNumId w:val="4"/>
  </w:num>
  <w:num w:numId="21" w16cid:durableId="1456364649">
    <w:abstractNumId w:val="18"/>
  </w:num>
  <w:num w:numId="22" w16cid:durableId="4103940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4EBC"/>
    <w:rsid w:val="00016642"/>
    <w:rsid w:val="00023E80"/>
    <w:rsid w:val="00026A78"/>
    <w:rsid w:val="00027829"/>
    <w:rsid w:val="00035FB9"/>
    <w:rsid w:val="00041974"/>
    <w:rsid w:val="00041ACF"/>
    <w:rsid w:val="000435E5"/>
    <w:rsid w:val="0004653B"/>
    <w:rsid w:val="00055C9A"/>
    <w:rsid w:val="00056B3E"/>
    <w:rsid w:val="000571F3"/>
    <w:rsid w:val="000755BB"/>
    <w:rsid w:val="000768F8"/>
    <w:rsid w:val="00085104"/>
    <w:rsid w:val="0008562D"/>
    <w:rsid w:val="000B1797"/>
    <w:rsid w:val="000B5921"/>
    <w:rsid w:val="000C613E"/>
    <w:rsid w:val="000E2A57"/>
    <w:rsid w:val="000E3DF1"/>
    <w:rsid w:val="000E5192"/>
    <w:rsid w:val="000E5E8C"/>
    <w:rsid w:val="000F6237"/>
    <w:rsid w:val="000F72AF"/>
    <w:rsid w:val="00101507"/>
    <w:rsid w:val="001042F5"/>
    <w:rsid w:val="00110812"/>
    <w:rsid w:val="00112A92"/>
    <w:rsid w:val="001130B7"/>
    <w:rsid w:val="00116435"/>
    <w:rsid w:val="00121176"/>
    <w:rsid w:val="0013112A"/>
    <w:rsid w:val="00131BCD"/>
    <w:rsid w:val="00131D28"/>
    <w:rsid w:val="0013335E"/>
    <w:rsid w:val="0014206D"/>
    <w:rsid w:val="00145A43"/>
    <w:rsid w:val="00145C2B"/>
    <w:rsid w:val="00153C6D"/>
    <w:rsid w:val="00157C74"/>
    <w:rsid w:val="0016358A"/>
    <w:rsid w:val="00166752"/>
    <w:rsid w:val="00167EAB"/>
    <w:rsid w:val="001707D7"/>
    <w:rsid w:val="0018302A"/>
    <w:rsid w:val="00183D86"/>
    <w:rsid w:val="00185D97"/>
    <w:rsid w:val="001866AE"/>
    <w:rsid w:val="00191548"/>
    <w:rsid w:val="0019414F"/>
    <w:rsid w:val="001A1F6A"/>
    <w:rsid w:val="001A42B8"/>
    <w:rsid w:val="001A7187"/>
    <w:rsid w:val="001A7A41"/>
    <w:rsid w:val="001B12DE"/>
    <w:rsid w:val="001B406F"/>
    <w:rsid w:val="001B7BAD"/>
    <w:rsid w:val="001C10FB"/>
    <w:rsid w:val="001C1536"/>
    <w:rsid w:val="001C204B"/>
    <w:rsid w:val="001C518D"/>
    <w:rsid w:val="001C59BA"/>
    <w:rsid w:val="001C7362"/>
    <w:rsid w:val="001D7CD3"/>
    <w:rsid w:val="001E45CA"/>
    <w:rsid w:val="001E79F8"/>
    <w:rsid w:val="001F1A1E"/>
    <w:rsid w:val="001F2340"/>
    <w:rsid w:val="001F5A99"/>
    <w:rsid w:val="00201B7B"/>
    <w:rsid w:val="00203421"/>
    <w:rsid w:val="00210331"/>
    <w:rsid w:val="00217663"/>
    <w:rsid w:val="00234C9C"/>
    <w:rsid w:val="00236C5C"/>
    <w:rsid w:val="00243FF2"/>
    <w:rsid w:val="00250659"/>
    <w:rsid w:val="00253668"/>
    <w:rsid w:val="002549FA"/>
    <w:rsid w:val="0025562E"/>
    <w:rsid w:val="002558A4"/>
    <w:rsid w:val="00264355"/>
    <w:rsid w:val="002655C4"/>
    <w:rsid w:val="002762B1"/>
    <w:rsid w:val="00282D81"/>
    <w:rsid w:val="00287CCE"/>
    <w:rsid w:val="002A0288"/>
    <w:rsid w:val="002A4D2A"/>
    <w:rsid w:val="002B0306"/>
    <w:rsid w:val="002B1078"/>
    <w:rsid w:val="002B34C2"/>
    <w:rsid w:val="002C60A7"/>
    <w:rsid w:val="002D1256"/>
    <w:rsid w:val="002D2D98"/>
    <w:rsid w:val="002D66C0"/>
    <w:rsid w:val="002D6F56"/>
    <w:rsid w:val="002E76A9"/>
    <w:rsid w:val="002F1F8C"/>
    <w:rsid w:val="002F780B"/>
    <w:rsid w:val="003027B5"/>
    <w:rsid w:val="00305CCA"/>
    <w:rsid w:val="003077C4"/>
    <w:rsid w:val="003149C1"/>
    <w:rsid w:val="00323FD9"/>
    <w:rsid w:val="0032458A"/>
    <w:rsid w:val="00325C81"/>
    <w:rsid w:val="00346E57"/>
    <w:rsid w:val="0035418F"/>
    <w:rsid w:val="003554DD"/>
    <w:rsid w:val="00360534"/>
    <w:rsid w:val="00371BCF"/>
    <w:rsid w:val="003750B8"/>
    <w:rsid w:val="00375ADB"/>
    <w:rsid w:val="003850C9"/>
    <w:rsid w:val="00391425"/>
    <w:rsid w:val="003970EF"/>
    <w:rsid w:val="003A5153"/>
    <w:rsid w:val="003B1BCA"/>
    <w:rsid w:val="003B3494"/>
    <w:rsid w:val="003B54C5"/>
    <w:rsid w:val="003C5393"/>
    <w:rsid w:val="003C71BA"/>
    <w:rsid w:val="003D5E49"/>
    <w:rsid w:val="003E00AE"/>
    <w:rsid w:val="003E2CA2"/>
    <w:rsid w:val="003E523E"/>
    <w:rsid w:val="003E7E32"/>
    <w:rsid w:val="00404BF8"/>
    <w:rsid w:val="00405E08"/>
    <w:rsid w:val="004132CB"/>
    <w:rsid w:val="004138DF"/>
    <w:rsid w:val="00421449"/>
    <w:rsid w:val="00427529"/>
    <w:rsid w:val="004353EE"/>
    <w:rsid w:val="004441B2"/>
    <w:rsid w:val="0045578B"/>
    <w:rsid w:val="004612DC"/>
    <w:rsid w:val="00484FF8"/>
    <w:rsid w:val="00491416"/>
    <w:rsid w:val="00492526"/>
    <w:rsid w:val="004A6861"/>
    <w:rsid w:val="004B36E9"/>
    <w:rsid w:val="004C0BBD"/>
    <w:rsid w:val="004C3C19"/>
    <w:rsid w:val="004C5A4D"/>
    <w:rsid w:val="004D319A"/>
    <w:rsid w:val="004D4CC4"/>
    <w:rsid w:val="004E12BF"/>
    <w:rsid w:val="004E25A4"/>
    <w:rsid w:val="004E4E81"/>
    <w:rsid w:val="0050044C"/>
    <w:rsid w:val="00504F62"/>
    <w:rsid w:val="005075FA"/>
    <w:rsid w:val="00533E34"/>
    <w:rsid w:val="005357EA"/>
    <w:rsid w:val="00536D85"/>
    <w:rsid w:val="0054228E"/>
    <w:rsid w:val="005535B7"/>
    <w:rsid w:val="005734EA"/>
    <w:rsid w:val="00594819"/>
    <w:rsid w:val="005A7280"/>
    <w:rsid w:val="005B02AC"/>
    <w:rsid w:val="005B3453"/>
    <w:rsid w:val="005B3F1C"/>
    <w:rsid w:val="005B74DA"/>
    <w:rsid w:val="005C30AC"/>
    <w:rsid w:val="005D4527"/>
    <w:rsid w:val="005D4D84"/>
    <w:rsid w:val="005D5449"/>
    <w:rsid w:val="005D5676"/>
    <w:rsid w:val="005E38FC"/>
    <w:rsid w:val="005E6BD2"/>
    <w:rsid w:val="005E6CDC"/>
    <w:rsid w:val="005F21B4"/>
    <w:rsid w:val="005F54E7"/>
    <w:rsid w:val="00604363"/>
    <w:rsid w:val="006061D0"/>
    <w:rsid w:val="00606389"/>
    <w:rsid w:val="00613766"/>
    <w:rsid w:val="00615C9F"/>
    <w:rsid w:val="00620311"/>
    <w:rsid w:val="006220A0"/>
    <w:rsid w:val="006334BB"/>
    <w:rsid w:val="00642B34"/>
    <w:rsid w:val="00644D98"/>
    <w:rsid w:val="006518B5"/>
    <w:rsid w:val="006536CF"/>
    <w:rsid w:val="00663765"/>
    <w:rsid w:val="00664BAD"/>
    <w:rsid w:val="00665A78"/>
    <w:rsid w:val="006705E7"/>
    <w:rsid w:val="00673857"/>
    <w:rsid w:val="006749AC"/>
    <w:rsid w:val="00683C9D"/>
    <w:rsid w:val="00684E69"/>
    <w:rsid w:val="0068695A"/>
    <w:rsid w:val="00692117"/>
    <w:rsid w:val="0069236D"/>
    <w:rsid w:val="0069514A"/>
    <w:rsid w:val="00697D00"/>
    <w:rsid w:val="006A0A23"/>
    <w:rsid w:val="006A5D96"/>
    <w:rsid w:val="006B38F0"/>
    <w:rsid w:val="006B6718"/>
    <w:rsid w:val="006C4BD7"/>
    <w:rsid w:val="006C60B8"/>
    <w:rsid w:val="006E4986"/>
    <w:rsid w:val="006E7DE0"/>
    <w:rsid w:val="00700743"/>
    <w:rsid w:val="007117B7"/>
    <w:rsid w:val="00716C52"/>
    <w:rsid w:val="00720D6F"/>
    <w:rsid w:val="00722379"/>
    <w:rsid w:val="00725001"/>
    <w:rsid w:val="0073055D"/>
    <w:rsid w:val="00745F63"/>
    <w:rsid w:val="00757CD8"/>
    <w:rsid w:val="00762BC3"/>
    <w:rsid w:val="00765DE5"/>
    <w:rsid w:val="0077439B"/>
    <w:rsid w:val="00795000"/>
    <w:rsid w:val="007A4883"/>
    <w:rsid w:val="007B07E1"/>
    <w:rsid w:val="007B0F3E"/>
    <w:rsid w:val="007B1027"/>
    <w:rsid w:val="007C0E82"/>
    <w:rsid w:val="007C1C75"/>
    <w:rsid w:val="007D389A"/>
    <w:rsid w:val="007F265E"/>
    <w:rsid w:val="00802B42"/>
    <w:rsid w:val="00805B2D"/>
    <w:rsid w:val="008121EE"/>
    <w:rsid w:val="00814472"/>
    <w:rsid w:val="00817C17"/>
    <w:rsid w:val="00821225"/>
    <w:rsid w:val="00827093"/>
    <w:rsid w:val="00831674"/>
    <w:rsid w:val="00834D2F"/>
    <w:rsid w:val="0084050C"/>
    <w:rsid w:val="00847039"/>
    <w:rsid w:val="008552BE"/>
    <w:rsid w:val="008768B4"/>
    <w:rsid w:val="008779EC"/>
    <w:rsid w:val="00880DE4"/>
    <w:rsid w:val="00880DF6"/>
    <w:rsid w:val="008831AF"/>
    <w:rsid w:val="00885DEF"/>
    <w:rsid w:val="0089680F"/>
    <w:rsid w:val="00897D67"/>
    <w:rsid w:val="008A5342"/>
    <w:rsid w:val="008A6F9F"/>
    <w:rsid w:val="008B0C64"/>
    <w:rsid w:val="008C3D97"/>
    <w:rsid w:val="008D26AB"/>
    <w:rsid w:val="008D5C93"/>
    <w:rsid w:val="008E5F04"/>
    <w:rsid w:val="00900459"/>
    <w:rsid w:val="00902BE4"/>
    <w:rsid w:val="00924617"/>
    <w:rsid w:val="00934D2D"/>
    <w:rsid w:val="0095391F"/>
    <w:rsid w:val="00956546"/>
    <w:rsid w:val="0096464D"/>
    <w:rsid w:val="00966C4C"/>
    <w:rsid w:val="00971974"/>
    <w:rsid w:val="00976F78"/>
    <w:rsid w:val="00980DB9"/>
    <w:rsid w:val="00983D09"/>
    <w:rsid w:val="00985B11"/>
    <w:rsid w:val="00987408"/>
    <w:rsid w:val="00987538"/>
    <w:rsid w:val="00987B0B"/>
    <w:rsid w:val="009918E4"/>
    <w:rsid w:val="009A1D87"/>
    <w:rsid w:val="009A366E"/>
    <w:rsid w:val="009A36C9"/>
    <w:rsid w:val="009A38B3"/>
    <w:rsid w:val="009A4DEA"/>
    <w:rsid w:val="009B0F6D"/>
    <w:rsid w:val="009C14F1"/>
    <w:rsid w:val="009C1756"/>
    <w:rsid w:val="009C2C38"/>
    <w:rsid w:val="009C63F2"/>
    <w:rsid w:val="009D5411"/>
    <w:rsid w:val="009E1304"/>
    <w:rsid w:val="009E5B13"/>
    <w:rsid w:val="009E72A8"/>
    <w:rsid w:val="009F575C"/>
    <w:rsid w:val="00A0394D"/>
    <w:rsid w:val="00A15DFB"/>
    <w:rsid w:val="00A215DA"/>
    <w:rsid w:val="00A304DB"/>
    <w:rsid w:val="00A30FE0"/>
    <w:rsid w:val="00A452A9"/>
    <w:rsid w:val="00A647EE"/>
    <w:rsid w:val="00A7087B"/>
    <w:rsid w:val="00A7216A"/>
    <w:rsid w:val="00A76853"/>
    <w:rsid w:val="00A906C3"/>
    <w:rsid w:val="00A940D8"/>
    <w:rsid w:val="00A95831"/>
    <w:rsid w:val="00A95EE9"/>
    <w:rsid w:val="00AA1D80"/>
    <w:rsid w:val="00AA1FB9"/>
    <w:rsid w:val="00AA6730"/>
    <w:rsid w:val="00AA7820"/>
    <w:rsid w:val="00AB43C5"/>
    <w:rsid w:val="00AB59D6"/>
    <w:rsid w:val="00AC4574"/>
    <w:rsid w:val="00AD5984"/>
    <w:rsid w:val="00AF02BA"/>
    <w:rsid w:val="00AF2B4D"/>
    <w:rsid w:val="00B044B3"/>
    <w:rsid w:val="00B10C8D"/>
    <w:rsid w:val="00B1324B"/>
    <w:rsid w:val="00B20018"/>
    <w:rsid w:val="00B24516"/>
    <w:rsid w:val="00B25600"/>
    <w:rsid w:val="00B26DC6"/>
    <w:rsid w:val="00B3272E"/>
    <w:rsid w:val="00B702DF"/>
    <w:rsid w:val="00B704F9"/>
    <w:rsid w:val="00B74EF3"/>
    <w:rsid w:val="00B90B42"/>
    <w:rsid w:val="00B92F9F"/>
    <w:rsid w:val="00B974A2"/>
    <w:rsid w:val="00BA4B5F"/>
    <w:rsid w:val="00BB2263"/>
    <w:rsid w:val="00BB475E"/>
    <w:rsid w:val="00BB531C"/>
    <w:rsid w:val="00BC04F8"/>
    <w:rsid w:val="00BC3B8D"/>
    <w:rsid w:val="00BC6643"/>
    <w:rsid w:val="00BD2F87"/>
    <w:rsid w:val="00BD6947"/>
    <w:rsid w:val="00BF33A8"/>
    <w:rsid w:val="00BF36E6"/>
    <w:rsid w:val="00BF6C91"/>
    <w:rsid w:val="00C1097A"/>
    <w:rsid w:val="00C24257"/>
    <w:rsid w:val="00C36265"/>
    <w:rsid w:val="00C40B6B"/>
    <w:rsid w:val="00C45D0B"/>
    <w:rsid w:val="00C45F64"/>
    <w:rsid w:val="00C50D68"/>
    <w:rsid w:val="00C6232E"/>
    <w:rsid w:val="00C767A0"/>
    <w:rsid w:val="00C86D7A"/>
    <w:rsid w:val="00C876FB"/>
    <w:rsid w:val="00C95856"/>
    <w:rsid w:val="00CA4DCD"/>
    <w:rsid w:val="00CA5A0E"/>
    <w:rsid w:val="00CB0B1C"/>
    <w:rsid w:val="00CB6ADA"/>
    <w:rsid w:val="00CB745B"/>
    <w:rsid w:val="00CE2EE2"/>
    <w:rsid w:val="00CE7F58"/>
    <w:rsid w:val="00CF4919"/>
    <w:rsid w:val="00D02633"/>
    <w:rsid w:val="00D04055"/>
    <w:rsid w:val="00D06243"/>
    <w:rsid w:val="00D15911"/>
    <w:rsid w:val="00D233E8"/>
    <w:rsid w:val="00D275A2"/>
    <w:rsid w:val="00D31449"/>
    <w:rsid w:val="00D36C8B"/>
    <w:rsid w:val="00D42747"/>
    <w:rsid w:val="00D46BC4"/>
    <w:rsid w:val="00D7171A"/>
    <w:rsid w:val="00D71E78"/>
    <w:rsid w:val="00D8371A"/>
    <w:rsid w:val="00D90FB3"/>
    <w:rsid w:val="00D91C01"/>
    <w:rsid w:val="00DA5EF1"/>
    <w:rsid w:val="00DB5D55"/>
    <w:rsid w:val="00DC143A"/>
    <w:rsid w:val="00DD754D"/>
    <w:rsid w:val="00DE2DFF"/>
    <w:rsid w:val="00DE4717"/>
    <w:rsid w:val="00DE566E"/>
    <w:rsid w:val="00E067D0"/>
    <w:rsid w:val="00E20684"/>
    <w:rsid w:val="00E22F35"/>
    <w:rsid w:val="00E2436F"/>
    <w:rsid w:val="00E32351"/>
    <w:rsid w:val="00E34E92"/>
    <w:rsid w:val="00E37735"/>
    <w:rsid w:val="00E40A4E"/>
    <w:rsid w:val="00E50ADD"/>
    <w:rsid w:val="00E52F23"/>
    <w:rsid w:val="00E5470A"/>
    <w:rsid w:val="00E83633"/>
    <w:rsid w:val="00E84999"/>
    <w:rsid w:val="00E85612"/>
    <w:rsid w:val="00E86791"/>
    <w:rsid w:val="00EA2F42"/>
    <w:rsid w:val="00EA3851"/>
    <w:rsid w:val="00EA48C9"/>
    <w:rsid w:val="00EB5C40"/>
    <w:rsid w:val="00EC507C"/>
    <w:rsid w:val="00EC5CC2"/>
    <w:rsid w:val="00EE43FA"/>
    <w:rsid w:val="00EF4245"/>
    <w:rsid w:val="00EF4DF2"/>
    <w:rsid w:val="00F019E5"/>
    <w:rsid w:val="00F169EA"/>
    <w:rsid w:val="00F17933"/>
    <w:rsid w:val="00F2069B"/>
    <w:rsid w:val="00F22AC3"/>
    <w:rsid w:val="00F309EF"/>
    <w:rsid w:val="00F353A0"/>
    <w:rsid w:val="00F55471"/>
    <w:rsid w:val="00F73677"/>
    <w:rsid w:val="00F73B0F"/>
    <w:rsid w:val="00F764ED"/>
    <w:rsid w:val="00F77895"/>
    <w:rsid w:val="00F84DFB"/>
    <w:rsid w:val="00F862AB"/>
    <w:rsid w:val="00F91101"/>
    <w:rsid w:val="00FA102B"/>
    <w:rsid w:val="00FA22F4"/>
    <w:rsid w:val="00FA636E"/>
    <w:rsid w:val="00FA7670"/>
    <w:rsid w:val="00FA7698"/>
    <w:rsid w:val="00FC617A"/>
    <w:rsid w:val="00FD62EB"/>
    <w:rsid w:val="00FD6642"/>
    <w:rsid w:val="00FF05A4"/>
    <w:rsid w:val="00FF243D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9992"/>
  <w15:docId w15:val="{9D7FFEBE-E4E6-46B3-BA7A-52A8D4AD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3D09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3D09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5D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D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5D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D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KOMETRIA">
    <w:name w:val="EKOMETRIA"/>
    <w:basedOn w:val="Tekstpodstawowy"/>
    <w:link w:val="EKOMETRIAZnak"/>
    <w:qFormat/>
    <w:rsid w:val="00145C2B"/>
    <w:pPr>
      <w:ind w:firstLine="709"/>
      <w:jc w:val="both"/>
    </w:pPr>
    <w:rPr>
      <w:rFonts w:eastAsia="Calibri" w:cs="Times New Roman"/>
      <w:b w:val="0"/>
      <w:bCs w:val="0"/>
      <w:color w:val="000000" w:themeColor="text1"/>
      <w:sz w:val="20"/>
      <w:szCs w:val="20"/>
    </w:rPr>
  </w:style>
  <w:style w:type="character" w:customStyle="1" w:styleId="EKOMETRIAZnak">
    <w:name w:val="EKOMETRIA Znak"/>
    <w:link w:val="EKOMETRIA"/>
    <w:rsid w:val="00145C2B"/>
    <w:rPr>
      <w:rFonts w:ascii="Arial" w:eastAsia="Calibri" w:hAnsi="Arial" w:cs="Times New Roman"/>
      <w:color w:val="000000" w:themeColor="text1"/>
      <w:sz w:val="20"/>
      <w:szCs w:val="20"/>
      <w:lang w:eastAsia="pl-PL"/>
    </w:rPr>
  </w:style>
  <w:style w:type="paragraph" w:customStyle="1" w:styleId="ekopodstawowy">
    <w:name w:val="eko_podstawowy"/>
    <w:basedOn w:val="EKOMETRIA"/>
    <w:link w:val="ekopodstawowyZnak"/>
    <w:uiPriority w:val="99"/>
    <w:qFormat/>
    <w:rsid w:val="00C45F64"/>
    <w:rPr>
      <w:rFonts w:ascii="Times New Roman" w:hAnsi="Times New Roman"/>
      <w:color w:val="auto"/>
      <w:sz w:val="24"/>
      <w:lang w:val="x-none" w:eastAsia="en-US"/>
    </w:rPr>
  </w:style>
  <w:style w:type="character" w:customStyle="1" w:styleId="ekopodstawowyZnak">
    <w:name w:val="eko_podstawowy Znak"/>
    <w:link w:val="ekopodstawowy"/>
    <w:uiPriority w:val="99"/>
    <w:locked/>
    <w:rsid w:val="00C45F64"/>
    <w:rPr>
      <w:rFonts w:ascii="Times New Roman" w:eastAsia="Calibri" w:hAnsi="Times New Roman" w:cs="Times New Roman"/>
      <w:sz w:val="24"/>
      <w:szCs w:val="20"/>
      <w:lang w:val="x-none"/>
    </w:rPr>
  </w:style>
  <w:style w:type="paragraph" w:customStyle="1" w:styleId="ekopodstawowy0">
    <w:name w:val="eko podstawowy"/>
    <w:basedOn w:val="Normalny"/>
    <w:link w:val="ekopodstawowyZnak0"/>
    <w:autoRedefine/>
    <w:qFormat/>
    <w:rsid w:val="001E79F8"/>
    <w:pPr>
      <w:suppressAutoHyphens/>
      <w:spacing w:after="120"/>
      <w:ind w:firstLine="709"/>
      <w:jc w:val="both"/>
    </w:pPr>
    <w:rPr>
      <w:rFonts w:ascii="Arial" w:hAnsi="Arial"/>
      <w:sz w:val="20"/>
      <w:szCs w:val="22"/>
      <w:lang w:eastAsia="x-none"/>
    </w:rPr>
  </w:style>
  <w:style w:type="character" w:customStyle="1" w:styleId="ekopodstawowyZnak0">
    <w:name w:val="eko podstawowy Znak"/>
    <w:link w:val="ekopodstawowy0"/>
    <w:rsid w:val="001E79F8"/>
    <w:rPr>
      <w:rFonts w:ascii="Arial" w:eastAsia="Times New Roman" w:hAnsi="Arial" w:cs="Times New Roman"/>
      <w:sz w:val="20"/>
      <w:lang w:eastAsia="x-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514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983D09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83D09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mwp.podkarpacki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p.podkarpackie.pl/index.php/elektroniczna-skrzynka-podawc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37D2D-58D4-41B3-B666-58462A28B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564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dot. konsultacji - POŚPH</vt:lpstr>
    </vt:vector>
  </TitlesOfParts>
  <Company>UMWP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546_11565_23</dc:title>
  <dc:subject/>
  <dc:creator>A.Czapka , B. Król</dc:creator>
  <cp:keywords/>
  <dc:description/>
  <cp:lastModifiedBy>.</cp:lastModifiedBy>
  <cp:revision>18</cp:revision>
  <cp:lastPrinted>2023-12-05T11:45:00Z</cp:lastPrinted>
  <dcterms:created xsi:type="dcterms:W3CDTF">2023-11-23T13:20:00Z</dcterms:created>
  <dcterms:modified xsi:type="dcterms:W3CDTF">2023-12-12T10:33:00Z</dcterms:modified>
</cp:coreProperties>
</file>